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42689D">
        <w:rPr>
          <w:sz w:val="28"/>
          <w:szCs w:val="28"/>
        </w:rPr>
        <w:t>89</w:t>
      </w:r>
      <w:r w:rsidR="00C539ED">
        <w:rPr>
          <w:sz w:val="28"/>
          <w:szCs w:val="28"/>
        </w:rPr>
        <w:t xml:space="preserve"> II livello - </w:t>
      </w:r>
      <w:r w:rsidR="00BE63CC">
        <w:rPr>
          <w:sz w:val="28"/>
          <w:szCs w:val="28"/>
        </w:rPr>
        <w:t>novembre</w:t>
      </w:r>
      <w:r w:rsidR="00C539ED">
        <w:rPr>
          <w:sz w:val="28"/>
          <w:szCs w:val="28"/>
        </w:rPr>
        <w:t xml:space="preserve"> 201</w:t>
      </w:r>
      <w:r w:rsidR="0042689D">
        <w:rPr>
          <w:sz w:val="28"/>
          <w:szCs w:val="28"/>
        </w:rPr>
        <w:t>6</w:t>
      </w: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246"/>
      </w:tblGrid>
      <w:tr w:rsidR="001E5A2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A27" w:rsidRDefault="001E5A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A27" w:rsidRDefault="001E5A27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1E5A27" w:rsidTr="008B3EC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1 - Tecnica della Degustazione</w:t>
            </w:r>
          </w:p>
        </w:tc>
      </w:tr>
      <w:tr w:rsidR="001E5A27" w:rsidRPr="00CF202A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5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– Valle D’Aosta e Piemonte</w:t>
            </w:r>
          </w:p>
        </w:tc>
      </w:tr>
      <w:tr w:rsidR="001E5A27" w:rsidRPr="00CF202A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3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3 - Lombardia e Trentino Alto Adige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1"/>
              <w:jc w:val="both"/>
              <w:rPr>
                <w:color w:val="auto"/>
                <w:sz w:val="20"/>
                <w:szCs w:val="20"/>
              </w:rPr>
            </w:pPr>
            <w:r w:rsidRPr="006055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– Toscana e Liguria </w:t>
            </w:r>
          </w:p>
        </w:tc>
      </w:tr>
      <w:tr w:rsidR="001E5A27" w:rsidRPr="00CF202A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5 - Veneto e Friuli Venezia Giulia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6055A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6 – Emilia Romagna e Marche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6055A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2"/>
              <w:rPr>
                <w:sz w:val="20"/>
                <w:szCs w:val="20"/>
              </w:rPr>
            </w:pPr>
          </w:p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8 – Sicilia e Sardegna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2"/>
              <w:rPr>
                <w:sz w:val="20"/>
                <w:szCs w:val="20"/>
              </w:rPr>
            </w:pPr>
          </w:p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9 – Umbria e Lazio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2"/>
              <w:rPr>
                <w:sz w:val="20"/>
                <w:szCs w:val="20"/>
              </w:rPr>
            </w:pPr>
          </w:p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10 – Abruzzo, Molise e Campania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6055A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11 - Vitivinicoltura nei Paesi Europei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2"/>
              <w:rPr>
                <w:sz w:val="20"/>
                <w:szCs w:val="20"/>
              </w:rPr>
            </w:pPr>
          </w:p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12 – Viticoltura nei Principali Paesi del Mondo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pStyle w:val="Titolo2"/>
              <w:rPr>
                <w:sz w:val="20"/>
                <w:szCs w:val="20"/>
              </w:rPr>
            </w:pPr>
          </w:p>
          <w:p w:rsidR="001E5A27" w:rsidRPr="006055AF" w:rsidRDefault="001E5A27" w:rsidP="005E71B4">
            <w:pPr>
              <w:pStyle w:val="Titolo2"/>
              <w:rPr>
                <w:sz w:val="20"/>
                <w:szCs w:val="20"/>
              </w:rPr>
            </w:pPr>
            <w:r w:rsidRPr="006055AF">
              <w:rPr>
                <w:sz w:val="20"/>
                <w:szCs w:val="20"/>
              </w:rPr>
              <w:t>13 - Vitivinicoltura in Francia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5E71B4">
            <w:pPr>
              <w:jc w:val="both"/>
              <w:rPr>
                <w:b/>
                <w:sz w:val="20"/>
                <w:szCs w:val="20"/>
              </w:rPr>
            </w:pPr>
            <w:r w:rsidRPr="006055AF">
              <w:rPr>
                <w:b/>
                <w:sz w:val="20"/>
                <w:szCs w:val="20"/>
              </w:rPr>
              <w:t>14 - Vitivinicoltura in Francia</w:t>
            </w:r>
          </w:p>
        </w:tc>
      </w:tr>
      <w:tr w:rsidR="001E5A27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B65F0D" w:rsidRDefault="001E5A27" w:rsidP="007156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E5A27" w:rsidRPr="00B65F0D" w:rsidRDefault="001E5A27" w:rsidP="007156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A27" w:rsidRPr="006055AF" w:rsidRDefault="001E5A27" w:rsidP="008C0D40">
            <w:pPr>
              <w:jc w:val="both"/>
              <w:rPr>
                <w:b/>
                <w:sz w:val="20"/>
                <w:szCs w:val="20"/>
              </w:rPr>
            </w:pPr>
          </w:p>
          <w:p w:rsidR="001E5A27" w:rsidRPr="006055AF" w:rsidRDefault="001E5A27" w:rsidP="008C0D40">
            <w:pPr>
              <w:jc w:val="both"/>
              <w:rPr>
                <w:b/>
                <w:sz w:val="20"/>
                <w:szCs w:val="20"/>
              </w:rPr>
            </w:pPr>
            <w:r w:rsidRPr="006055AF">
              <w:rPr>
                <w:b/>
                <w:sz w:val="20"/>
                <w:szCs w:val="20"/>
              </w:rPr>
              <w:t>15– Approfondimento sulla Degustazione e Autovalutazione</w:t>
            </w:r>
          </w:p>
          <w:p w:rsidR="001E5A27" w:rsidRPr="006055AF" w:rsidRDefault="001E5A27" w:rsidP="008C0D4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Gargiulo</w:t>
      </w:r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1E5A27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2689D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055AF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63CC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80CA0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2016-09-27T08:03:00Z</dcterms:created>
  <dcterms:modified xsi:type="dcterms:W3CDTF">2016-09-27T08:03:00Z</dcterms:modified>
</cp:coreProperties>
</file>