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1EC8" w14:textId="77777777"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14:paraId="2727EDF0" w14:textId="6F2C0117" w:rsidR="009B4EE2" w:rsidRDefault="00A24B77" w:rsidP="009C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Corso n.186</w:t>
      </w:r>
      <w:bookmarkStart w:id="0" w:name="_GoBack"/>
      <w:bookmarkEnd w:id="0"/>
      <w:r w:rsidR="00A74824"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="00A74824" w:rsidRPr="00B762A9">
        <w:rPr>
          <w:b/>
          <w:sz w:val="28"/>
          <w:szCs w:val="28"/>
        </w:rPr>
        <w:t xml:space="preserve"> </w:t>
      </w:r>
      <w:r w:rsidR="009B4EE2">
        <w:rPr>
          <w:b/>
          <w:sz w:val="28"/>
          <w:szCs w:val="28"/>
        </w:rPr>
        <w:t>Ottobre</w:t>
      </w:r>
      <w:r w:rsidR="00A74824" w:rsidRPr="00B762A9">
        <w:rPr>
          <w:b/>
          <w:sz w:val="28"/>
          <w:szCs w:val="28"/>
        </w:rPr>
        <w:t xml:space="preserve"> </w:t>
      </w:r>
      <w:r w:rsidR="00DD2816">
        <w:rPr>
          <w:b/>
          <w:sz w:val="28"/>
          <w:szCs w:val="28"/>
        </w:rPr>
        <w:t>202</w:t>
      </w:r>
      <w:r w:rsidR="002B1E9F">
        <w:rPr>
          <w:b/>
          <w:sz w:val="28"/>
          <w:szCs w:val="28"/>
        </w:rPr>
        <w:t>1</w:t>
      </w:r>
      <w:r w:rsidR="00CC45F0">
        <w:rPr>
          <w:b/>
          <w:sz w:val="28"/>
          <w:szCs w:val="28"/>
        </w:rPr>
        <w:t xml:space="preserve"> </w:t>
      </w:r>
    </w:p>
    <w:p w14:paraId="4531B1C0" w14:textId="65572E6C" w:rsidR="00A74824" w:rsidRDefault="009B4EE2" w:rsidP="009C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 </w:t>
      </w:r>
      <w:r w:rsidR="00CC45F0">
        <w:rPr>
          <w:b/>
          <w:sz w:val="28"/>
          <w:szCs w:val="28"/>
        </w:rPr>
        <w:t>ore 20</w:t>
      </w:r>
      <w:r>
        <w:rPr>
          <w:b/>
          <w:sz w:val="28"/>
          <w:szCs w:val="28"/>
        </w:rPr>
        <w:t>-22.30</w:t>
      </w:r>
    </w:p>
    <w:p w14:paraId="2BFCFFC7" w14:textId="5C9CE510" w:rsidR="00CC45F0" w:rsidRPr="00B762A9" w:rsidRDefault="00CC45F0" w:rsidP="009C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Hotel </w:t>
      </w:r>
      <w:proofErr w:type="spellStart"/>
      <w:r>
        <w:rPr>
          <w:b/>
          <w:sz w:val="28"/>
          <w:szCs w:val="28"/>
        </w:rPr>
        <w:t>Renaissance</w:t>
      </w:r>
      <w:proofErr w:type="spellEnd"/>
      <w:r w:rsidR="009B4EE2">
        <w:rPr>
          <w:b/>
          <w:sz w:val="28"/>
          <w:szCs w:val="28"/>
        </w:rPr>
        <w:t xml:space="preserve"> Mediterraneo</w:t>
      </w:r>
    </w:p>
    <w:p w14:paraId="1E7CFD73" w14:textId="77777777" w:rsidR="00A74824" w:rsidRPr="009C5891" w:rsidRDefault="00A74824" w:rsidP="00B762A9">
      <w:pPr>
        <w:rPr>
          <w:sz w:val="28"/>
          <w:szCs w:val="28"/>
        </w:rPr>
      </w:pPr>
    </w:p>
    <w:p w14:paraId="3C13F16E" w14:textId="77777777" w:rsidR="00A74824" w:rsidRPr="009C5891" w:rsidRDefault="00A74824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561"/>
      </w:tblGrid>
      <w:tr w:rsidR="00CC45F0" w14:paraId="1C44AEC0" w14:textId="77777777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1DBD4" w14:textId="77777777" w:rsidR="00CC45F0" w:rsidRDefault="00CC45F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B502D" w14:textId="77777777" w:rsidR="00CC45F0" w:rsidRDefault="00CC45F0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CC45F0" w:rsidRPr="00CF202A" w14:paraId="441F2A6F" w14:textId="77777777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0CCC0" w14:textId="0EAE0D0D" w:rsidR="00CC45F0" w:rsidRPr="00CF202A" w:rsidRDefault="00484AB4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</w:t>
            </w:r>
            <w:r w:rsidR="00DC5851">
              <w:rPr>
                <w:b/>
                <w:bCs/>
                <w:color w:val="000000"/>
                <w:sz w:val="20"/>
                <w:szCs w:val="20"/>
              </w:rPr>
              <w:t>ed</w:t>
            </w:r>
            <w:r w:rsidR="00CC45F0">
              <w:rPr>
                <w:b/>
                <w:bCs/>
                <w:color w:val="000000"/>
                <w:sz w:val="20"/>
                <w:szCs w:val="20"/>
              </w:rPr>
              <w:t>ì</w:t>
            </w:r>
          </w:p>
          <w:p w14:paraId="5DEBA2C9" w14:textId="5B91ABD7" w:rsidR="00CC45F0" w:rsidRPr="00CF202A" w:rsidRDefault="00DC5851" w:rsidP="002C7E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26.10.</w:t>
            </w:r>
            <w:r w:rsidR="00CC45F0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0EC56" w14:textId="77777777" w:rsidR="00CC45F0" w:rsidRPr="00CF202A" w:rsidRDefault="00CC45F0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CC45F0" w:rsidRPr="00CF202A" w14:paraId="6C95DED3" w14:textId="77777777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91D3B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29C7E1A3" w14:textId="1E4363F5" w:rsidR="00CC45F0" w:rsidRPr="00CF202A" w:rsidRDefault="00DC5851" w:rsidP="002C7E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2.11.</w:t>
            </w:r>
            <w:r w:rsidR="00CC45F0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800C1" w14:textId="77777777" w:rsidR="00CC45F0" w:rsidRPr="00CF202A" w:rsidRDefault="00CC45F0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CC45F0" w:rsidRPr="00CF202A" w14:paraId="302C4228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E37F8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20490FD3" w14:textId="190DB289" w:rsidR="00CC45F0" w:rsidRPr="00CF202A" w:rsidRDefault="002F27CB" w:rsidP="002F27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2F27CB">
              <w:rPr>
                <w:b/>
                <w:bCs/>
                <w:color w:val="000000"/>
                <w:sz w:val="20"/>
                <w:szCs w:val="20"/>
              </w:rPr>
              <w:t>.11.2021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0DE3B" w14:textId="77777777" w:rsidR="00CC45F0" w:rsidRPr="00CF202A" w:rsidRDefault="00CC45F0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CC45F0" w:rsidRPr="00CF202A" w14:paraId="7E8BB138" w14:textId="77777777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50288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7A4F5A40" w14:textId="681312D2" w:rsidR="00CC45F0" w:rsidRPr="00CF202A" w:rsidRDefault="002F27CB" w:rsidP="002F27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Pr="002F27CB">
              <w:rPr>
                <w:b/>
                <w:bCs/>
                <w:color w:val="000000"/>
                <w:sz w:val="20"/>
                <w:szCs w:val="20"/>
              </w:rPr>
              <w:t>.11.2021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63E36" w14:textId="77777777" w:rsidR="00CC45F0" w:rsidRPr="00CF202A" w:rsidRDefault="00CC45F0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4 - ENOLOGIA: I COMPONENTI DEL VINO</w:t>
            </w:r>
          </w:p>
        </w:tc>
      </w:tr>
      <w:tr w:rsidR="00CC45F0" w:rsidRPr="00CF202A" w14:paraId="0690BDD1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57D38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2BD21155" w14:textId="021603F3" w:rsidR="00CC45F0" w:rsidRPr="00CF202A" w:rsidRDefault="002F27CB" w:rsidP="002F27CB">
            <w:pPr>
              <w:rPr>
                <w:b/>
                <w:bCs/>
                <w:color w:val="000000"/>
              </w:rPr>
            </w:pPr>
            <w:r w:rsidRPr="002F27CB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2F27CB">
              <w:rPr>
                <w:b/>
                <w:bCs/>
                <w:color w:val="000000"/>
                <w:sz w:val="20"/>
                <w:szCs w:val="20"/>
              </w:rPr>
              <w:t>.11.2021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FA8AB" w14:textId="77777777" w:rsidR="00CC45F0" w:rsidRPr="00CF202A" w:rsidRDefault="00CC45F0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CC45F0" w:rsidRPr="00CF202A" w14:paraId="0672FE0B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3EB2E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0A026BB6" w14:textId="75F998FD" w:rsidR="00CC45F0" w:rsidRPr="00772099" w:rsidRDefault="002F27CB" w:rsidP="002F27C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Pr="002F27CB">
              <w:rPr>
                <w:b/>
                <w:bCs/>
                <w:color w:val="000000"/>
                <w:sz w:val="20"/>
                <w:szCs w:val="20"/>
              </w:rPr>
              <w:t>.11.2021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AED47" w14:textId="77777777" w:rsidR="00CC45F0" w:rsidRPr="00CF202A" w:rsidRDefault="00CC45F0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CC45F0" w:rsidRPr="00CF202A" w14:paraId="03F148A8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431B8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0A9C7CA3" w14:textId="2AFEE340" w:rsidR="00CC45F0" w:rsidRPr="00186776" w:rsidRDefault="002F27CB" w:rsidP="002F27CB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7.12</w:t>
            </w:r>
            <w:r w:rsidRPr="002F27CB">
              <w:rPr>
                <w:b/>
                <w:bCs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63BE7" w14:textId="77777777" w:rsidR="00CC45F0" w:rsidRPr="00CF202A" w:rsidRDefault="00CC45F0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CC45F0" w:rsidRPr="00CF202A" w14:paraId="110A9652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3DF49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07E4CA1D" w14:textId="18621A20" w:rsidR="00CC45F0" w:rsidRPr="00CF202A" w:rsidRDefault="002F27CB" w:rsidP="002F27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Pr="002F27CB">
              <w:rPr>
                <w:b/>
                <w:bCs/>
                <w:color w:val="000000"/>
                <w:sz w:val="20"/>
                <w:szCs w:val="20"/>
              </w:rPr>
              <w:t>.12.2021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A5EDF" w14:textId="77777777" w:rsidR="00CC45F0" w:rsidRPr="00CF202A" w:rsidRDefault="00CC45F0">
            <w:pPr>
              <w:pStyle w:val="Corpo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VINI SPECIALI E PASSITI 1</w:t>
            </w:r>
          </w:p>
        </w:tc>
      </w:tr>
      <w:tr w:rsidR="00CC45F0" w:rsidRPr="00CF202A" w14:paraId="527FAE2F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9ED30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4331639C" w14:textId="6610AE46" w:rsidR="00CC45F0" w:rsidRPr="00CF202A" w:rsidRDefault="002F27CB" w:rsidP="002F27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11.1</w:t>
            </w:r>
            <w:r w:rsidRPr="002F27CB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736AE" w14:textId="77777777" w:rsidR="00CC45F0" w:rsidRPr="00CF202A" w:rsidRDefault="00CC45F0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C45F0" w:rsidRPr="00CF202A" w14:paraId="1F89F496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454A4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431F3BD9" w14:textId="32A2EFDC" w:rsidR="00CC45F0" w:rsidRPr="00CF202A" w:rsidRDefault="002F27CB" w:rsidP="002F27CB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Pr="002F27CB">
              <w:rPr>
                <w:b/>
                <w:bCs/>
                <w:color w:val="000000"/>
                <w:sz w:val="20"/>
                <w:szCs w:val="20"/>
              </w:rPr>
              <w:t>.1.2022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7DB9C" w14:textId="77777777" w:rsidR="00CC45F0" w:rsidRPr="00CF202A" w:rsidRDefault="00CC45F0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CC45F0" w:rsidRPr="00CF202A" w14:paraId="1A509B96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9D9A3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5B12C69F" w14:textId="5891259C" w:rsidR="00CC45F0" w:rsidRPr="00CF202A" w:rsidRDefault="009B4EE2" w:rsidP="002F27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2F27CB" w:rsidRPr="002F27CB">
              <w:rPr>
                <w:b/>
                <w:bCs/>
                <w:color w:val="000000"/>
                <w:sz w:val="20"/>
                <w:szCs w:val="20"/>
              </w:rPr>
              <w:t>.1.2022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AB3B9" w14:textId="77777777" w:rsidR="00CC45F0" w:rsidRPr="00CF202A" w:rsidRDefault="00CC45F0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9B4EE2" w:rsidRPr="00CF202A" w14:paraId="3A1AF847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DA0C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7F77323D" w14:textId="64361C3C" w:rsidR="009B4EE2" w:rsidRPr="00CF202A" w:rsidRDefault="009B4EE2" w:rsidP="009B4EE2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</w:t>
            </w:r>
            <w:r w:rsidRPr="002F27CB">
              <w:rPr>
                <w:b/>
                <w:bCs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F4274" w14:textId="77777777" w:rsidR="009B4EE2" w:rsidRPr="00CF202A" w:rsidRDefault="009B4EE2" w:rsidP="009B4EE2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9B4EE2" w:rsidRPr="00CF202A" w14:paraId="7AE3F5A5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FBDFE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0054EFF5" w14:textId="5FD91C29" w:rsidR="009B4EE2" w:rsidRPr="00CF202A" w:rsidRDefault="009B4EE2" w:rsidP="009B4EE2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8.2.2022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63EFA" w14:textId="77777777" w:rsidR="009B4EE2" w:rsidRPr="00CF202A" w:rsidRDefault="009B4EE2" w:rsidP="009B4EE2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9B4EE2" w:rsidRPr="00CF202A" w14:paraId="6557DDFE" w14:textId="77777777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3B23B" w14:textId="77777777" w:rsidR="009B4EE2" w:rsidRPr="00CF202A" w:rsidRDefault="009B4EE2" w:rsidP="009B4E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14:paraId="23E93B81" w14:textId="6E37AE51" w:rsidR="009B4EE2" w:rsidRPr="00CF202A" w:rsidRDefault="00051687" w:rsidP="009B4EE2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13.2.2022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C94F0" w14:textId="77777777" w:rsidR="009B4EE2" w:rsidRPr="00CF202A" w:rsidRDefault="009B4EE2" w:rsidP="009B4EE2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>14  -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9B4EE2" w:rsidRPr="00CF202A" w14:paraId="20D674F4" w14:textId="77777777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4F6C5" w14:textId="77777777" w:rsidR="00484AB4" w:rsidRPr="00484AB4" w:rsidRDefault="00484AB4" w:rsidP="00484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AB4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61A20C7A" w14:textId="1E561EBC" w:rsidR="009B4EE2" w:rsidRPr="00CF202A" w:rsidRDefault="009B4EE2" w:rsidP="009B4EE2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Pr="009B4EE2">
              <w:rPr>
                <w:b/>
                <w:bCs/>
                <w:color w:val="000000"/>
                <w:sz w:val="20"/>
                <w:szCs w:val="20"/>
              </w:rPr>
              <w:t>.2.2022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590BE" w14:textId="77777777" w:rsidR="009B4EE2" w:rsidRPr="00CF202A" w:rsidRDefault="009B4EE2" w:rsidP="009B4EE2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14:paraId="5E516CAF" w14:textId="77777777"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14:paraId="74C370AE" w14:textId="77777777" w:rsidR="00A74824" w:rsidRDefault="00A74824" w:rsidP="00527D4F">
      <w:pPr>
        <w:pStyle w:val="Titolo2"/>
        <w:rPr>
          <w:color w:val="000000"/>
        </w:rPr>
      </w:pPr>
    </w:p>
    <w:p w14:paraId="08C6ADC3" w14:textId="77777777"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14:paraId="4904D0B4" w14:textId="77777777"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14:paraId="58C77270" w14:textId="77777777" w:rsidR="00A74824" w:rsidRDefault="00A74824" w:rsidP="009C5891">
      <w:pPr>
        <w:jc w:val="center"/>
      </w:pPr>
    </w:p>
    <w:p w14:paraId="767E25D9" w14:textId="77777777" w:rsidR="00A74824" w:rsidRDefault="00A74824" w:rsidP="009C5891">
      <w:pPr>
        <w:jc w:val="center"/>
      </w:pPr>
    </w:p>
    <w:p w14:paraId="607EFD00" w14:textId="21977A4B"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Luogo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 w:rsidR="009B4EE2">
        <w:rPr>
          <w:b/>
          <w:bCs/>
          <w:color w:val="000000"/>
        </w:rPr>
        <w:t>Orario : 20/22.30</w:t>
      </w:r>
    </w:p>
    <w:p w14:paraId="02BCDCEB" w14:textId="77777777"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159CB"/>
    <w:rsid w:val="000229CD"/>
    <w:rsid w:val="00023609"/>
    <w:rsid w:val="00024607"/>
    <w:rsid w:val="00045EA6"/>
    <w:rsid w:val="00051687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344FD"/>
    <w:rsid w:val="00146E75"/>
    <w:rsid w:val="0016102A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B1E9F"/>
    <w:rsid w:val="002B5A52"/>
    <w:rsid w:val="002C3165"/>
    <w:rsid w:val="002C7E30"/>
    <w:rsid w:val="002D4F7F"/>
    <w:rsid w:val="002D556A"/>
    <w:rsid w:val="002E0140"/>
    <w:rsid w:val="002E13DF"/>
    <w:rsid w:val="002E60D2"/>
    <w:rsid w:val="002F27CB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4AB4"/>
    <w:rsid w:val="00485843"/>
    <w:rsid w:val="004A006A"/>
    <w:rsid w:val="004A0851"/>
    <w:rsid w:val="004A1B54"/>
    <w:rsid w:val="004B3113"/>
    <w:rsid w:val="004D690F"/>
    <w:rsid w:val="004E265E"/>
    <w:rsid w:val="004F303C"/>
    <w:rsid w:val="00520DE0"/>
    <w:rsid w:val="00527D4F"/>
    <w:rsid w:val="00533782"/>
    <w:rsid w:val="0053752C"/>
    <w:rsid w:val="00542847"/>
    <w:rsid w:val="00544838"/>
    <w:rsid w:val="00546236"/>
    <w:rsid w:val="00577AA3"/>
    <w:rsid w:val="00580F10"/>
    <w:rsid w:val="00583756"/>
    <w:rsid w:val="0059488C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9226C"/>
    <w:rsid w:val="006A17CA"/>
    <w:rsid w:val="006A19FB"/>
    <w:rsid w:val="006C0BDA"/>
    <w:rsid w:val="006C5E7C"/>
    <w:rsid w:val="006F6D76"/>
    <w:rsid w:val="00705662"/>
    <w:rsid w:val="00710035"/>
    <w:rsid w:val="007239C7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D3153"/>
    <w:rsid w:val="008F2989"/>
    <w:rsid w:val="008F2BBF"/>
    <w:rsid w:val="00904C4A"/>
    <w:rsid w:val="00922306"/>
    <w:rsid w:val="00931A6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B4EE2"/>
    <w:rsid w:val="009C5891"/>
    <w:rsid w:val="009D2DF7"/>
    <w:rsid w:val="009F26D1"/>
    <w:rsid w:val="009F5DEE"/>
    <w:rsid w:val="00A17B93"/>
    <w:rsid w:val="00A226CB"/>
    <w:rsid w:val="00A24B77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121CD"/>
    <w:rsid w:val="00B16559"/>
    <w:rsid w:val="00B22398"/>
    <w:rsid w:val="00B229BD"/>
    <w:rsid w:val="00B27862"/>
    <w:rsid w:val="00B30C66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044B"/>
    <w:rsid w:val="00CA1186"/>
    <w:rsid w:val="00CA1AF6"/>
    <w:rsid w:val="00CA7889"/>
    <w:rsid w:val="00CB08FF"/>
    <w:rsid w:val="00CC32CB"/>
    <w:rsid w:val="00CC45F0"/>
    <w:rsid w:val="00CE67FA"/>
    <w:rsid w:val="00CE6D02"/>
    <w:rsid w:val="00CF0B7B"/>
    <w:rsid w:val="00CF202A"/>
    <w:rsid w:val="00D050F6"/>
    <w:rsid w:val="00D164F1"/>
    <w:rsid w:val="00D4009B"/>
    <w:rsid w:val="00D41B5C"/>
    <w:rsid w:val="00D66F81"/>
    <w:rsid w:val="00D7223C"/>
    <w:rsid w:val="00D97AEF"/>
    <w:rsid w:val="00DA4978"/>
    <w:rsid w:val="00DB7B58"/>
    <w:rsid w:val="00DC5851"/>
    <w:rsid w:val="00DD2816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015B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334A3"/>
  <w15:docId w15:val="{38B76087-4C8E-4E96-86C3-064CDD62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AB4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Account Microsoft</cp:lastModifiedBy>
  <cp:revision>2</cp:revision>
  <cp:lastPrinted>2009-12-28T13:54:00Z</cp:lastPrinted>
  <dcterms:created xsi:type="dcterms:W3CDTF">2021-09-14T10:30:00Z</dcterms:created>
  <dcterms:modified xsi:type="dcterms:W3CDTF">2021-09-14T10:30:00Z</dcterms:modified>
</cp:coreProperties>
</file>